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0B4" w:rsidRDefault="004D30B4" w:rsidP="00CB5BD4">
      <w:pPr>
        <w:tabs>
          <w:tab w:val="left" w:pos="1843"/>
          <w:tab w:val="left" w:pos="4111"/>
        </w:tabs>
      </w:pPr>
    </w:p>
    <w:p w:rsidR="00B37415" w:rsidRDefault="001B4BE0" w:rsidP="004D30B4">
      <w:pPr>
        <w:sectPr w:rsidR="00B37415" w:rsidSect="00B75A26">
          <w:headerReference w:type="default" r:id="rId8"/>
          <w:footerReference w:type="default" r:id="rId9"/>
          <w:pgSz w:w="11906" w:h="16838" w:code="9"/>
          <w:pgMar w:top="282" w:right="426" w:bottom="426" w:left="426" w:header="720" w:footer="720" w:gutter="0"/>
          <w:paperSrc w:first="7" w:other="7"/>
          <w:cols w:space="708"/>
          <w:docGrid w:linePitch="299"/>
        </w:sectPr>
      </w:pPr>
      <w:r w:rsidRPr="004D30B4">
        <w:rPr>
          <w:noProof/>
        </w:rPr>
        <mc:AlternateContent>
          <mc:Choice Requires="wps">
            <w:drawing>
              <wp:anchor distT="0" distB="0" distL="114300" distR="114300" simplePos="0" relativeHeight="251674624" behindDoc="0" locked="0" layoutInCell="1" allowOverlap="1" wp14:anchorId="2D255329" wp14:editId="0BF42211">
                <wp:simplePos x="0" y="0"/>
                <wp:positionH relativeFrom="margin">
                  <wp:align>left</wp:align>
                </wp:positionH>
                <wp:positionV relativeFrom="paragraph">
                  <wp:posOffset>278130</wp:posOffset>
                </wp:positionV>
                <wp:extent cx="5832475" cy="54084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832475" cy="540847"/>
                        </a:xfrm>
                        <a:prstGeom prst="rect">
                          <a:avLst/>
                        </a:prstGeom>
                        <a:noFill/>
                        <a:ln w="3175">
                          <a:noFill/>
                        </a:ln>
                      </wps:spPr>
                      <wps:txbx>
                        <w:txbxContent>
                          <w:p w:rsidR="00737BE0" w:rsidRPr="001B4BE0" w:rsidRDefault="00B93D23" w:rsidP="00737BE0">
                            <w:pPr>
                              <w:spacing w:after="0" w:line="240" w:lineRule="auto"/>
                              <w:ind w:left="142"/>
                              <w:rPr>
                                <w:color w:val="92D050"/>
                                <w:sz w:val="56"/>
                                <w:szCs w:val="56"/>
                              </w:rPr>
                            </w:pPr>
                            <w:r>
                              <w:rPr>
                                <w:color w:val="92D050"/>
                                <w:sz w:val="56"/>
                                <w:szCs w:val="56"/>
                              </w:rPr>
                              <w:t xml:space="preserve">How to </w:t>
                            </w:r>
                            <w:r w:rsidR="00747FA4">
                              <w:rPr>
                                <w:color w:val="92D050"/>
                                <w:sz w:val="56"/>
                                <w:szCs w:val="56"/>
                              </w:rPr>
                              <w:t>set-up a distribution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55329" id="_x0000_t202" coordsize="21600,21600" o:spt="202" path="m,l,21600r21600,l21600,xe">
                <v:stroke joinstyle="miter"/>
                <v:path gradientshapeok="t" o:connecttype="rect"/>
              </v:shapetype>
              <v:shape id="Text Box 24" o:spid="_x0000_s1026" type="#_x0000_t202" style="position:absolute;margin-left:0;margin-top:21.9pt;width:459.25pt;height:42.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" filled="f" stroked="f" strokeweight=".25pt">
                <v:textbox>
                  <w:txbxContent>
                    <w:p w:rsidR="00737BE0" w:rsidRPr="001B4BE0" w:rsidRDefault="00B93D23" w:rsidP="00737BE0">
                      <w:pPr>
                        <w:spacing w:after="0" w:line="240" w:lineRule="auto"/>
                        <w:ind w:left="142"/>
                        <w:rPr>
                          <w:color w:val="92D050"/>
                          <w:sz w:val="56"/>
                          <w:szCs w:val="56"/>
                        </w:rPr>
                      </w:pPr>
                      <w:r>
                        <w:rPr>
                          <w:color w:val="92D050"/>
                          <w:sz w:val="56"/>
                          <w:szCs w:val="56"/>
                        </w:rPr>
                        <w:t xml:space="preserve">How to </w:t>
                      </w:r>
                      <w:r w:rsidR="00747FA4">
                        <w:rPr>
                          <w:color w:val="92D050"/>
                          <w:sz w:val="56"/>
                          <w:szCs w:val="56"/>
                        </w:rPr>
                        <w:t>set-up a distribution centre</w:t>
                      </w:r>
                    </w:p>
                  </w:txbxContent>
                </v:textbox>
                <w10:wrap anchorx="margin"/>
              </v:shape>
            </w:pict>
          </mc:Fallback>
        </mc:AlternateContent>
      </w:r>
    </w:p>
    <w:p w:rsidR="00B37415" w:rsidRDefault="00B37415" w:rsidP="00B37415"/>
    <w:p w:rsidR="001B4BE0" w:rsidRDefault="001B4BE0" w:rsidP="00B37415"/>
    <w:p w:rsidR="00B37415" w:rsidRPr="00A272D3" w:rsidRDefault="00747FA4" w:rsidP="00B37415">
      <w:pPr>
        <w:rPr>
          <w:b/>
          <w:sz w:val="28"/>
        </w:rPr>
      </w:pPr>
      <w:r>
        <w:rPr>
          <w:b/>
          <w:sz w:val="28"/>
        </w:rPr>
        <w:t>Introduction</w:t>
      </w:r>
    </w:p>
    <w:p w:rsidR="00747FA4" w:rsidRPr="00B72763" w:rsidRDefault="00747FA4" w:rsidP="00747FA4">
      <w:pPr>
        <w:rPr>
          <w:rFonts w:cs="Calibri"/>
        </w:rPr>
      </w:pPr>
      <w:r w:rsidRPr="00B72763">
        <w:rPr>
          <w:rFonts w:cs="Calibri"/>
        </w:rPr>
        <w:t>The Fruit and Vege</w:t>
      </w:r>
      <w:r>
        <w:rPr>
          <w:rFonts w:cs="Calibri"/>
        </w:rPr>
        <w:t xml:space="preserve">table </w:t>
      </w:r>
      <w:r w:rsidRPr="00B72763">
        <w:rPr>
          <w:rFonts w:cs="Calibri"/>
        </w:rPr>
        <w:t xml:space="preserve">Co-op aims to increase the affordability and accessibility of fresh </w:t>
      </w:r>
      <w:r>
        <w:rPr>
          <w:rFonts w:cs="Calibri"/>
        </w:rPr>
        <w:t>fruit</w:t>
      </w:r>
      <w:r>
        <w:rPr>
          <w:rFonts w:cs="Calibri"/>
        </w:rPr>
        <w:t xml:space="preserve"> and vegetables in your region.</w:t>
      </w:r>
      <w:r>
        <w:rPr>
          <w:rFonts w:cs="Calibri"/>
        </w:rPr>
        <w:t xml:space="preserve"> $12 or $10</w:t>
      </w:r>
      <w:r w:rsidRPr="00B72763">
        <w:rPr>
          <w:rFonts w:cs="Calibri"/>
        </w:rPr>
        <w:t xml:space="preserve"> prepaid packs of fruit and vegetables are packed every Tuesday</w:t>
      </w:r>
      <w:r>
        <w:rPr>
          <w:rFonts w:cs="Calibri"/>
        </w:rPr>
        <w:t xml:space="preserve"> or Thursday </w:t>
      </w:r>
      <w:r w:rsidRPr="00B72763">
        <w:rPr>
          <w:rFonts w:cs="Calibri"/>
        </w:rPr>
        <w:t>mornings</w:t>
      </w:r>
      <w:r>
        <w:rPr>
          <w:rFonts w:cs="Calibri"/>
        </w:rPr>
        <w:t>.  These are then</w:t>
      </w:r>
      <w:r w:rsidRPr="00B72763">
        <w:rPr>
          <w:rFonts w:cs="Calibri"/>
        </w:rPr>
        <w:t xml:space="preserve"> distributed to local residents via local distribution centres.</w:t>
      </w:r>
      <w:r>
        <w:rPr>
          <w:rFonts w:cs="Calibri"/>
        </w:rPr>
        <w:t xml:space="preserve"> </w:t>
      </w:r>
      <w:r>
        <w:rPr>
          <w:rFonts w:cs="Calibri"/>
        </w:rPr>
        <w:t xml:space="preserve">The retail value averages </w:t>
      </w:r>
      <w:proofErr w:type="gramStart"/>
      <w:r>
        <w:rPr>
          <w:rFonts w:cs="Calibri"/>
        </w:rPr>
        <w:t xml:space="preserve">between $18 - </w:t>
      </w:r>
      <w:r>
        <w:rPr>
          <w:rFonts w:cs="Calibri"/>
        </w:rPr>
        <w:t>$25</w:t>
      </w:r>
      <w:proofErr w:type="gramEnd"/>
      <w:r>
        <w:rPr>
          <w:rFonts w:cs="Calibri"/>
        </w:rPr>
        <w:t>.</w:t>
      </w:r>
    </w:p>
    <w:p w:rsidR="00747FA4" w:rsidRPr="00B72763" w:rsidRDefault="00747FA4" w:rsidP="00747FA4">
      <w:pPr>
        <w:rPr>
          <w:rFonts w:cs="Calibri"/>
        </w:rPr>
      </w:pPr>
      <w:r w:rsidRPr="00B72763">
        <w:rPr>
          <w:rFonts w:cs="Calibri"/>
        </w:rPr>
        <w:t>The Co-op</w:t>
      </w:r>
      <w:r>
        <w:rPr>
          <w:rFonts w:cs="Calibri"/>
        </w:rPr>
        <w:t>s are</w:t>
      </w:r>
      <w:r w:rsidRPr="00B72763">
        <w:rPr>
          <w:rFonts w:cs="Calibri"/>
        </w:rPr>
        <w:t xml:space="preserve"> overseen by Wesley </w:t>
      </w:r>
      <w:r>
        <w:rPr>
          <w:rFonts w:cs="Calibri"/>
        </w:rPr>
        <w:t xml:space="preserve">Community Action in partnership with the local Packing Hub Teams and </w:t>
      </w:r>
      <w:r w:rsidRPr="00B72763">
        <w:rPr>
          <w:rFonts w:cs="Calibri"/>
        </w:rPr>
        <w:t xml:space="preserve">Regional Public Health </w:t>
      </w:r>
      <w:r>
        <w:rPr>
          <w:rFonts w:cs="Calibri"/>
        </w:rPr>
        <w:t>who provide on-going support.</w:t>
      </w:r>
    </w:p>
    <w:p w:rsidR="004D30B4" w:rsidRPr="00A272D3" w:rsidRDefault="00747FA4" w:rsidP="004D30B4">
      <w:pPr>
        <w:rPr>
          <w:b/>
          <w:sz w:val="28"/>
        </w:rPr>
      </w:pPr>
      <w:r>
        <w:rPr>
          <w:b/>
          <w:sz w:val="28"/>
        </w:rPr>
        <w:t>How it works - weekly</w:t>
      </w:r>
    </w:p>
    <w:p w:rsidR="00747FA4" w:rsidRDefault="00747FA4" w:rsidP="00747FA4">
      <w:pPr>
        <w:rPr>
          <w:rFonts w:cs="Calibri"/>
          <w:b/>
          <w:i/>
        </w:rPr>
      </w:pPr>
      <w:r>
        <w:rPr>
          <w:rFonts w:cs="Calibri"/>
          <w:b/>
          <w:i/>
        </w:rPr>
        <w:t>Thursday</w:t>
      </w:r>
    </w:p>
    <w:p w:rsidR="00747FA4" w:rsidRPr="00F0056F" w:rsidRDefault="00747FA4" w:rsidP="00747FA4">
      <w:pPr>
        <w:rPr>
          <w:rFonts w:cs="Calibri"/>
        </w:rPr>
      </w:pPr>
      <w:r w:rsidRPr="00F0056F">
        <w:rPr>
          <w:rFonts w:cs="Calibri"/>
        </w:rPr>
        <w:t>The Distribution hub coordinator is to advise the Packing Hub Coordinator of orders they have received that week for the following week by 5pm Thursday.</w:t>
      </w:r>
    </w:p>
    <w:p w:rsidR="00747FA4" w:rsidRDefault="00747FA4" w:rsidP="00747FA4">
      <w:pPr>
        <w:rPr>
          <w:rFonts w:cs="Calibri"/>
          <w:b/>
          <w:i/>
        </w:rPr>
      </w:pPr>
      <w:r w:rsidRPr="000E0113">
        <w:rPr>
          <w:rFonts w:cs="Calibri"/>
          <w:b/>
          <w:i/>
        </w:rPr>
        <w:t>Friday</w:t>
      </w:r>
    </w:p>
    <w:p w:rsidR="00747FA4" w:rsidRPr="000E0113" w:rsidRDefault="00747FA4" w:rsidP="00747FA4">
      <w:pPr>
        <w:rPr>
          <w:rFonts w:cs="Calibri"/>
        </w:rPr>
      </w:pPr>
      <w:r w:rsidRPr="00F0056F">
        <w:rPr>
          <w:rFonts w:cs="Calibri"/>
        </w:rPr>
        <w:t>Each Packing Hub Coordinator advises the Regional Buyer of numbers for the following Tuesday/Thursday pack</w:t>
      </w:r>
      <w:r>
        <w:rPr>
          <w:rFonts w:cs="Calibri"/>
        </w:rPr>
        <w:t>.</w:t>
      </w:r>
    </w:p>
    <w:p w:rsidR="00747FA4" w:rsidRPr="00B72763" w:rsidRDefault="00747FA4" w:rsidP="00747FA4">
      <w:pPr>
        <w:rPr>
          <w:rFonts w:cs="Calibri"/>
          <w:b/>
          <w:i/>
        </w:rPr>
      </w:pPr>
      <w:r w:rsidRPr="00B72763">
        <w:rPr>
          <w:rFonts w:cs="Calibri"/>
          <w:b/>
          <w:i/>
        </w:rPr>
        <w:t>Tuesday</w:t>
      </w:r>
      <w:r>
        <w:rPr>
          <w:rFonts w:cs="Calibri"/>
          <w:b/>
          <w:i/>
        </w:rPr>
        <w:t>/Thursday</w:t>
      </w:r>
    </w:p>
    <w:p w:rsidR="00747FA4" w:rsidRPr="00F0056F" w:rsidRDefault="00747FA4" w:rsidP="00747FA4">
      <w:pPr>
        <w:rPr>
          <w:rFonts w:cs="Calibri"/>
        </w:rPr>
      </w:pPr>
      <w:proofErr w:type="gramStart"/>
      <w:r w:rsidRPr="00F0056F">
        <w:rPr>
          <w:rFonts w:cs="Calibri"/>
        </w:rPr>
        <w:t>ME</w:t>
      </w:r>
      <w:proofErr w:type="gramEnd"/>
      <w:r w:rsidRPr="00F0056F">
        <w:rPr>
          <w:rFonts w:cs="Calibri"/>
        </w:rPr>
        <w:t xml:space="preserve"> Transport delivers fruit and vegetables from MG </w:t>
      </w:r>
      <w:r>
        <w:rPr>
          <w:rFonts w:cs="Calibri"/>
        </w:rPr>
        <w:t>Marketing to each of the coops.</w:t>
      </w:r>
      <w:r w:rsidRPr="00F0056F">
        <w:rPr>
          <w:rFonts w:cs="Calibri"/>
        </w:rPr>
        <w:t xml:space="preserve"> Regional Public Health provides recipes and public health information for the packs. </w:t>
      </w:r>
    </w:p>
    <w:p w:rsidR="00747FA4" w:rsidRPr="006A7C8F" w:rsidRDefault="00747FA4" w:rsidP="00747FA4">
      <w:pPr>
        <w:rPr>
          <w:rFonts w:cs="Calibri"/>
        </w:rPr>
      </w:pPr>
      <w:r w:rsidRPr="00F0056F">
        <w:rPr>
          <w:rFonts w:cs="Calibri"/>
        </w:rPr>
        <w:t>Each distribution centre collects their packed produce and takes it back for residents to col</w:t>
      </w:r>
      <w:r>
        <w:rPr>
          <w:rFonts w:cs="Calibri"/>
        </w:rPr>
        <w:t xml:space="preserve">lect from the various centres. </w:t>
      </w:r>
      <w:r w:rsidRPr="00F0056F">
        <w:rPr>
          <w:rFonts w:cs="Calibri"/>
        </w:rPr>
        <w:t>People paying cash will usually pay for the following wee</w:t>
      </w:r>
      <w:r>
        <w:rPr>
          <w:rFonts w:cs="Calibri"/>
        </w:rPr>
        <w:t>k when they collect their pack.</w:t>
      </w:r>
      <w:r w:rsidRPr="00F0056F">
        <w:rPr>
          <w:rFonts w:cs="Calibri"/>
        </w:rPr>
        <w:t xml:space="preserve"> Internet banking can be organised in conjunction with your Packing</w:t>
      </w:r>
      <w:r>
        <w:rPr>
          <w:rFonts w:cs="Calibri"/>
        </w:rPr>
        <w:t xml:space="preserve"> Hub Coordinator if preferred. </w:t>
      </w:r>
      <w:r w:rsidRPr="00F0056F">
        <w:rPr>
          <w:rFonts w:cs="Calibri"/>
        </w:rPr>
        <w:t>Orders are received from customers the week before.</w:t>
      </w:r>
    </w:p>
    <w:p w:rsidR="00747FA4" w:rsidRPr="00B72763" w:rsidRDefault="00747FA4" w:rsidP="00747FA4">
      <w:pPr>
        <w:rPr>
          <w:rFonts w:cs="Calibri"/>
          <w:b/>
          <w:i/>
        </w:rPr>
      </w:pPr>
      <w:r w:rsidRPr="00B72763">
        <w:rPr>
          <w:rFonts w:cs="Calibri"/>
          <w:b/>
          <w:i/>
        </w:rPr>
        <w:t>Coordinators</w:t>
      </w:r>
    </w:p>
    <w:p w:rsidR="00747FA4" w:rsidRPr="005D57B5" w:rsidRDefault="00747FA4" w:rsidP="00747FA4">
      <w:pPr>
        <w:spacing w:after="0" w:line="360" w:lineRule="auto"/>
        <w:rPr>
          <w:rFonts w:cs="Calibri"/>
        </w:rPr>
      </w:pPr>
      <w:proofErr w:type="spellStart"/>
      <w:r w:rsidRPr="005D57B5">
        <w:rPr>
          <w:rFonts w:cs="Calibri"/>
        </w:rPr>
        <w:t>Porirua</w:t>
      </w:r>
      <w:proofErr w:type="spellEnd"/>
      <w:r w:rsidRPr="005D57B5">
        <w:rPr>
          <w:rFonts w:cs="Calibri"/>
        </w:rPr>
        <w:t xml:space="preserve">: </w:t>
      </w:r>
      <w:r w:rsidRPr="005D57B5">
        <w:rPr>
          <w:rFonts w:cs="Calibri"/>
        </w:rPr>
        <w:tab/>
      </w:r>
      <w:r>
        <w:rPr>
          <w:rFonts w:cs="Calibri"/>
        </w:rPr>
        <w:t xml:space="preserve">Gene McCarten </w:t>
      </w:r>
      <w:hyperlink r:id="rId10" w:history="1">
        <w:r w:rsidRPr="005D57B5">
          <w:rPr>
            <w:rStyle w:val="Hyperlink"/>
            <w:rFonts w:cs="Calibri"/>
          </w:rPr>
          <w:t>GMCarten@wesleyca.org.nz</w:t>
        </w:r>
      </w:hyperlink>
      <w:r w:rsidRPr="005D57B5">
        <w:rPr>
          <w:rFonts w:cs="Calibri"/>
        </w:rPr>
        <w:t xml:space="preserve"> </w:t>
      </w:r>
    </w:p>
    <w:p w:rsidR="00747FA4" w:rsidRPr="005D57B5" w:rsidRDefault="00747FA4" w:rsidP="00747FA4">
      <w:pPr>
        <w:spacing w:after="0" w:line="360" w:lineRule="auto"/>
        <w:rPr>
          <w:rFonts w:cs="Calibri"/>
        </w:rPr>
      </w:pPr>
      <w:proofErr w:type="spellStart"/>
      <w:r w:rsidRPr="005D57B5">
        <w:rPr>
          <w:rFonts w:cs="Calibri"/>
        </w:rPr>
        <w:t>Titahi</w:t>
      </w:r>
      <w:proofErr w:type="spellEnd"/>
      <w:r w:rsidRPr="005D57B5">
        <w:rPr>
          <w:rFonts w:cs="Calibri"/>
        </w:rPr>
        <w:t xml:space="preserve"> Bay: </w:t>
      </w:r>
      <w:r w:rsidRPr="005D57B5">
        <w:rPr>
          <w:rFonts w:cs="Calibri"/>
        </w:rPr>
        <w:tab/>
        <w:t xml:space="preserve">Jeff Chapman 021 2687800. </w:t>
      </w:r>
      <w:hyperlink r:id="rId11" w:history="1">
        <w:r w:rsidRPr="005D57B5">
          <w:rPr>
            <w:rStyle w:val="Hyperlink"/>
            <w:rFonts w:cs="Calibri"/>
          </w:rPr>
          <w:t>tbvegcoop@gmail.com</w:t>
        </w:r>
      </w:hyperlink>
      <w:r w:rsidRPr="005D57B5">
        <w:rPr>
          <w:rFonts w:cs="Calibri"/>
          <w:u w:val="single"/>
        </w:rPr>
        <w:t xml:space="preserve"> </w:t>
      </w:r>
    </w:p>
    <w:p w:rsidR="00747FA4" w:rsidRPr="005D57B5" w:rsidRDefault="00747FA4" w:rsidP="00747FA4">
      <w:pPr>
        <w:spacing w:after="0" w:line="360" w:lineRule="auto"/>
        <w:rPr>
          <w:rFonts w:cs="Calibri"/>
        </w:rPr>
      </w:pPr>
      <w:proofErr w:type="spellStart"/>
      <w:r w:rsidRPr="005D57B5">
        <w:rPr>
          <w:rFonts w:cs="Calibri"/>
        </w:rPr>
        <w:t>Waiwhetu</w:t>
      </w:r>
      <w:proofErr w:type="spellEnd"/>
      <w:r w:rsidRPr="005D57B5">
        <w:rPr>
          <w:rFonts w:cs="Calibri"/>
        </w:rPr>
        <w:t xml:space="preserve">: </w:t>
      </w:r>
      <w:r w:rsidRPr="005D57B5">
        <w:rPr>
          <w:rFonts w:cs="Calibri"/>
        </w:rPr>
        <w:tab/>
        <w:t xml:space="preserve">Wendy </w:t>
      </w:r>
      <w:proofErr w:type="spellStart"/>
      <w:r w:rsidRPr="005D57B5">
        <w:rPr>
          <w:rFonts w:cs="Calibri"/>
        </w:rPr>
        <w:t>Serpa</w:t>
      </w:r>
      <w:proofErr w:type="spellEnd"/>
      <w:r w:rsidRPr="005D57B5">
        <w:rPr>
          <w:rFonts w:cs="Calibri"/>
        </w:rPr>
        <w:t xml:space="preserve"> 022 045 3739 </w:t>
      </w:r>
      <w:hyperlink r:id="rId12" w:history="1">
        <w:r w:rsidRPr="005D57B5">
          <w:rPr>
            <w:rStyle w:val="Hyperlink"/>
            <w:rFonts w:cs="Calibri"/>
          </w:rPr>
          <w:t>waiwhetufruitvegcoop@gmail.com</w:t>
        </w:r>
      </w:hyperlink>
      <w:r w:rsidRPr="005D57B5">
        <w:rPr>
          <w:rFonts w:cs="Calibri"/>
        </w:rPr>
        <w:t xml:space="preserve"> </w:t>
      </w:r>
    </w:p>
    <w:p w:rsidR="00747FA4" w:rsidRPr="005D57B5" w:rsidRDefault="00747FA4" w:rsidP="00747FA4">
      <w:pPr>
        <w:spacing w:after="0" w:line="360" w:lineRule="auto"/>
        <w:rPr>
          <w:rFonts w:cs="Calibri"/>
        </w:rPr>
      </w:pPr>
      <w:proofErr w:type="spellStart"/>
      <w:r w:rsidRPr="005D57B5">
        <w:rPr>
          <w:rFonts w:cs="Calibri"/>
        </w:rPr>
        <w:t>Naenae</w:t>
      </w:r>
      <w:proofErr w:type="spellEnd"/>
      <w:r w:rsidRPr="005D57B5">
        <w:rPr>
          <w:rFonts w:cs="Calibri"/>
        </w:rPr>
        <w:t xml:space="preserve">: </w:t>
      </w:r>
      <w:r w:rsidRPr="005D57B5">
        <w:rPr>
          <w:rFonts w:cs="Calibri"/>
        </w:rPr>
        <w:tab/>
        <w:t xml:space="preserve">Jill Kirkland 027 467 4000 </w:t>
      </w:r>
      <w:hyperlink r:id="rId13" w:history="1">
        <w:r w:rsidRPr="005D57B5">
          <w:rPr>
            <w:rStyle w:val="Hyperlink"/>
            <w:rFonts w:cs="Calibri"/>
          </w:rPr>
          <w:t>naenaefruitveg.coop@gmail.com</w:t>
        </w:r>
      </w:hyperlink>
      <w:r w:rsidRPr="005D57B5">
        <w:rPr>
          <w:rFonts w:cs="Calibri"/>
        </w:rPr>
        <w:t xml:space="preserve">  </w:t>
      </w:r>
    </w:p>
    <w:p w:rsidR="00747FA4" w:rsidRPr="005D57B5" w:rsidRDefault="00747FA4" w:rsidP="00747FA4">
      <w:pPr>
        <w:shd w:val="clear" w:color="auto" w:fill="FFFFFF"/>
        <w:spacing w:after="0" w:line="360" w:lineRule="auto"/>
        <w:rPr>
          <w:color w:val="000000"/>
        </w:rPr>
      </w:pPr>
      <w:r w:rsidRPr="005D57B5">
        <w:rPr>
          <w:rFonts w:cs="Calibri"/>
        </w:rPr>
        <w:t>Eastern Subs:</w:t>
      </w:r>
      <w:r>
        <w:rPr>
          <w:rFonts w:cs="Calibri"/>
        </w:rPr>
        <w:t xml:space="preserve">     </w:t>
      </w:r>
      <w:r w:rsidRPr="005D57B5">
        <w:rPr>
          <w:rFonts w:cs="Calibri"/>
        </w:rPr>
        <w:t xml:space="preserve"> </w:t>
      </w:r>
      <w:r w:rsidRPr="005D57B5">
        <w:rPr>
          <w:color w:val="000000"/>
        </w:rPr>
        <w:t xml:space="preserve">Meri Grace 021 993370 </w:t>
      </w:r>
      <w:hyperlink r:id="rId14" w:tooltip="mailto:easternsuburbsveges@gmail.com&#10;Ctrl+Click or tap to follow the link" w:history="1">
        <w:r w:rsidRPr="005D57B5">
          <w:rPr>
            <w:rStyle w:val="Hyperlink"/>
          </w:rPr>
          <w:t>easternsuburbsveges@gmail.com</w:t>
        </w:r>
      </w:hyperlink>
    </w:p>
    <w:p w:rsidR="00747FA4" w:rsidRPr="005D57B5" w:rsidRDefault="00747FA4" w:rsidP="00747FA4">
      <w:pPr>
        <w:spacing w:after="0" w:line="360" w:lineRule="auto"/>
        <w:rPr>
          <w:rFonts w:cs="Calibri"/>
        </w:rPr>
      </w:pPr>
      <w:proofErr w:type="spellStart"/>
      <w:r w:rsidRPr="005D57B5">
        <w:rPr>
          <w:rFonts w:cs="Calibri"/>
        </w:rPr>
        <w:t>Wainui</w:t>
      </w:r>
      <w:proofErr w:type="spellEnd"/>
      <w:r w:rsidRPr="005D57B5">
        <w:rPr>
          <w:rFonts w:cs="Calibri"/>
        </w:rPr>
        <w:t>:</w:t>
      </w:r>
      <w:r w:rsidRPr="005D57B5">
        <w:t xml:space="preserve"> </w:t>
      </w:r>
      <w:r w:rsidRPr="005D57B5">
        <w:rPr>
          <w:rFonts w:cs="Calibri"/>
        </w:rPr>
        <w:t xml:space="preserve"> </w:t>
      </w:r>
      <w:r w:rsidRPr="005D57B5">
        <w:rPr>
          <w:rFonts w:cs="Calibri"/>
        </w:rPr>
        <w:tab/>
        <w:t xml:space="preserve">Pastor Andrew </w:t>
      </w:r>
      <w:proofErr w:type="spellStart"/>
      <w:r w:rsidRPr="005D57B5">
        <w:rPr>
          <w:rFonts w:cs="Calibri"/>
        </w:rPr>
        <w:t>Sua</w:t>
      </w:r>
      <w:proofErr w:type="spellEnd"/>
      <w:r w:rsidRPr="005D57B5">
        <w:rPr>
          <w:rFonts w:cs="Calibri"/>
        </w:rPr>
        <w:t xml:space="preserve"> </w:t>
      </w:r>
      <w:hyperlink r:id="rId15" w:history="1">
        <w:r w:rsidRPr="005D57B5">
          <w:rPr>
            <w:rStyle w:val="Hyperlink"/>
            <w:rFonts w:cs="Calibri"/>
          </w:rPr>
          <w:t>wainuiomatafruitveg.coop@gmail.com</w:t>
        </w:r>
      </w:hyperlink>
      <w:r w:rsidRPr="005D57B5">
        <w:rPr>
          <w:rFonts w:cs="Calibri"/>
        </w:rPr>
        <w:t xml:space="preserve">  </w:t>
      </w:r>
    </w:p>
    <w:p w:rsidR="00747FA4" w:rsidRDefault="00747FA4" w:rsidP="00747FA4">
      <w:pPr>
        <w:spacing w:after="0" w:line="360" w:lineRule="auto"/>
        <w:rPr>
          <w:rFonts w:cs="Calibri"/>
        </w:rPr>
      </w:pPr>
      <w:r w:rsidRPr="005D57B5">
        <w:rPr>
          <w:rFonts w:cs="Calibri"/>
        </w:rPr>
        <w:t xml:space="preserve">Upper Hutt:  </w:t>
      </w:r>
      <w:r w:rsidRPr="005D57B5">
        <w:rPr>
          <w:rFonts w:cs="Calibri"/>
        </w:rPr>
        <w:tab/>
        <w:t xml:space="preserve">Belinda Lord </w:t>
      </w:r>
      <w:hyperlink r:id="rId16" w:history="1">
        <w:r w:rsidRPr="005D57B5">
          <w:rPr>
            <w:rStyle w:val="Hyperlink"/>
            <w:rFonts w:cs="Calibri"/>
          </w:rPr>
          <w:t>uh.vege.coop@gmail.com</w:t>
        </w:r>
      </w:hyperlink>
      <w:r w:rsidRPr="005D57B5">
        <w:rPr>
          <w:rFonts w:cs="Calibri"/>
        </w:rPr>
        <w:t xml:space="preserve"> </w:t>
      </w:r>
    </w:p>
    <w:p w:rsidR="00747FA4" w:rsidRDefault="00747FA4" w:rsidP="00747FA4">
      <w:pPr>
        <w:spacing w:after="0" w:line="360" w:lineRule="auto"/>
        <w:rPr>
          <w:rStyle w:val="Hyperlink"/>
          <w:rFonts w:cs="Calibri"/>
        </w:rPr>
      </w:pPr>
      <w:r w:rsidRPr="005D57B5">
        <w:rPr>
          <w:rFonts w:cs="Calibri"/>
        </w:rPr>
        <w:t>Victoria</w:t>
      </w:r>
      <w:r>
        <w:rPr>
          <w:rFonts w:cs="Calibri"/>
        </w:rPr>
        <w:t xml:space="preserve"> </w:t>
      </w:r>
      <w:r w:rsidRPr="005D57B5">
        <w:rPr>
          <w:rFonts w:cs="Calibri"/>
        </w:rPr>
        <w:t>University:</w:t>
      </w:r>
      <w:r w:rsidRPr="005D57B5">
        <w:rPr>
          <w:rFonts w:cs="Calibri"/>
        </w:rPr>
        <w:tab/>
        <w:t xml:space="preserve">Catherine </w:t>
      </w:r>
      <w:proofErr w:type="gramStart"/>
      <w:r w:rsidRPr="005D57B5">
        <w:rPr>
          <w:rFonts w:cs="Calibri"/>
        </w:rPr>
        <w:t xml:space="preserve">Nelson </w:t>
      </w:r>
      <w:r w:rsidRPr="006A7C8F">
        <w:rPr>
          <w:rFonts w:cs="Calibri"/>
        </w:rPr>
        <w:t xml:space="preserve"> </w:t>
      </w:r>
      <w:proofErr w:type="gramEnd"/>
      <w:r>
        <w:fldChar w:fldCharType="begin"/>
      </w:r>
      <w:r>
        <w:instrText xml:space="preserve"> HYPERLINK "mailto:Catherine.Nelson@vuw.ac.nz" </w:instrText>
      </w:r>
      <w:r>
        <w:fldChar w:fldCharType="separate"/>
      </w:r>
      <w:r w:rsidRPr="003C2A26">
        <w:rPr>
          <w:rStyle w:val="Hyperlink"/>
          <w:rFonts w:cs="Calibri"/>
        </w:rPr>
        <w:t>Catherine.Nelson@vuw.ac.nz</w:t>
      </w:r>
      <w:r>
        <w:rPr>
          <w:rStyle w:val="Hyperlink"/>
          <w:rFonts w:cs="Calibri"/>
        </w:rPr>
        <w:fldChar w:fldCharType="end"/>
      </w:r>
    </w:p>
    <w:p w:rsidR="00747FA4" w:rsidRDefault="00747FA4" w:rsidP="00747FA4">
      <w:pPr>
        <w:spacing w:after="0" w:line="360" w:lineRule="auto"/>
      </w:pPr>
    </w:p>
    <w:p w:rsidR="00B37415" w:rsidRPr="00747FA4" w:rsidRDefault="00747FA4" w:rsidP="00747FA4">
      <w:pPr>
        <w:spacing w:after="0" w:line="360" w:lineRule="auto"/>
        <w:rPr>
          <w:rFonts w:cs="Calibri"/>
        </w:rPr>
      </w:pPr>
      <w:r>
        <w:rPr>
          <w:b/>
          <w:sz w:val="28"/>
        </w:rPr>
        <w:t>What you need to run a distribution centre</w:t>
      </w:r>
    </w:p>
    <w:p w:rsidR="00747FA4" w:rsidRPr="00747FA4" w:rsidRDefault="00747FA4" w:rsidP="00747FA4">
      <w:pPr>
        <w:rPr>
          <w:rFonts w:ascii="Calibri" w:eastAsia="Calibri" w:hAnsi="Calibri" w:cs="Calibri"/>
          <w:b/>
          <w:i/>
        </w:rPr>
      </w:pPr>
      <w:r w:rsidRPr="00747FA4">
        <w:rPr>
          <w:rFonts w:ascii="Calibri" w:eastAsia="Calibri" w:hAnsi="Calibri" w:cs="Calibri"/>
          <w:b/>
          <w:i/>
        </w:rPr>
        <w:t>Ordering System</w:t>
      </w:r>
    </w:p>
    <w:p w:rsidR="00747FA4" w:rsidRPr="00747FA4" w:rsidRDefault="00747FA4" w:rsidP="00747FA4">
      <w:pPr>
        <w:rPr>
          <w:rFonts w:ascii="Calibri" w:eastAsia="Calibri" w:hAnsi="Calibri" w:cs="Calibri"/>
        </w:rPr>
      </w:pPr>
      <w:r w:rsidRPr="00747FA4">
        <w:rPr>
          <w:rFonts w:ascii="Calibri" w:eastAsia="Calibri" w:hAnsi="Calibri" w:cs="Calibri"/>
        </w:rPr>
        <w:t>You will need a system to record the orders, payments, and the collection of the packs.   You may need to provide receipts for auditing purposes.  It’s helpful to have set times when people can order. It’s also good to have a set time for pick-up. This limits the impact on volunteers at your distribution centre.  Receipting a cash payment is recommended.</w:t>
      </w:r>
    </w:p>
    <w:p w:rsidR="00747FA4" w:rsidRPr="00747FA4" w:rsidRDefault="00747FA4" w:rsidP="00747FA4">
      <w:pPr>
        <w:rPr>
          <w:rFonts w:ascii="Calibri" w:eastAsia="Calibri" w:hAnsi="Calibri" w:cs="Calibri"/>
          <w:b/>
          <w:i/>
        </w:rPr>
      </w:pPr>
      <w:r w:rsidRPr="00747FA4">
        <w:rPr>
          <w:rFonts w:ascii="Calibri" w:eastAsia="Calibri" w:hAnsi="Calibri" w:cs="Calibri"/>
          <w:b/>
          <w:i/>
        </w:rPr>
        <w:t>Banking</w:t>
      </w:r>
    </w:p>
    <w:p w:rsidR="00747FA4" w:rsidRPr="00747FA4" w:rsidRDefault="00747FA4" w:rsidP="00747FA4">
      <w:pPr>
        <w:rPr>
          <w:rFonts w:ascii="Calibri" w:eastAsia="Calibri" w:hAnsi="Calibri" w:cs="Calibri"/>
        </w:rPr>
      </w:pPr>
      <w:r w:rsidRPr="00747FA4">
        <w:rPr>
          <w:rFonts w:ascii="Calibri" w:eastAsia="Calibri" w:hAnsi="Calibri" w:cs="Calibri"/>
        </w:rPr>
        <w:t>Money needs to be handed to the Co-op Packing Hub Coordinator on Tuesday</w:t>
      </w:r>
      <w:proofErr w:type="gramStart"/>
      <w:r w:rsidRPr="00747FA4">
        <w:rPr>
          <w:rFonts w:ascii="Calibri" w:eastAsia="Calibri" w:hAnsi="Calibri" w:cs="Calibri"/>
        </w:rPr>
        <w:t>;  the</w:t>
      </w:r>
      <w:proofErr w:type="gramEnd"/>
      <w:r w:rsidRPr="00747FA4">
        <w:rPr>
          <w:rFonts w:ascii="Calibri" w:eastAsia="Calibri" w:hAnsi="Calibri" w:cs="Calibri"/>
        </w:rPr>
        <w:t xml:space="preserve"> amount must match the number sent through on Thursday pm.   A receipt will be given to the person who collects the order.</w:t>
      </w:r>
    </w:p>
    <w:p w:rsidR="00747FA4" w:rsidRPr="00747FA4" w:rsidRDefault="00747FA4" w:rsidP="00747FA4">
      <w:pPr>
        <w:rPr>
          <w:rFonts w:ascii="Calibri" w:eastAsia="Calibri" w:hAnsi="Calibri" w:cs="Calibri"/>
        </w:rPr>
      </w:pPr>
      <w:r w:rsidRPr="00747FA4">
        <w:rPr>
          <w:rFonts w:ascii="Calibri" w:eastAsia="Calibri" w:hAnsi="Calibri" w:cs="Calibri"/>
        </w:rPr>
        <w:t>Bank account numbers can be found on the registration form for each packing hub</w:t>
      </w:r>
    </w:p>
    <w:p w:rsidR="00747FA4" w:rsidRPr="00747FA4" w:rsidRDefault="00747FA4" w:rsidP="00747FA4">
      <w:pPr>
        <w:rPr>
          <w:rFonts w:ascii="Calibri" w:eastAsia="Calibri" w:hAnsi="Calibri" w:cs="Calibri"/>
          <w:b/>
          <w:i/>
        </w:rPr>
      </w:pPr>
      <w:r w:rsidRPr="00747FA4">
        <w:rPr>
          <w:rFonts w:ascii="Calibri" w:eastAsia="Calibri" w:hAnsi="Calibri" w:cs="Calibri"/>
          <w:b/>
          <w:i/>
        </w:rPr>
        <w:t>Transport</w:t>
      </w:r>
    </w:p>
    <w:p w:rsidR="00747FA4" w:rsidRPr="00747FA4" w:rsidRDefault="00747FA4" w:rsidP="00747FA4">
      <w:pPr>
        <w:rPr>
          <w:rFonts w:ascii="Calibri" w:eastAsia="Calibri" w:hAnsi="Calibri" w:cs="Calibri"/>
        </w:rPr>
      </w:pPr>
      <w:r w:rsidRPr="00747FA4">
        <w:rPr>
          <w:rFonts w:ascii="Calibri" w:eastAsia="Calibri" w:hAnsi="Calibri" w:cs="Calibri"/>
        </w:rPr>
        <w:t xml:space="preserve">Each distribution centre needs to collect their own orders from the Packing Hub each Tuesday as arranged with the Packing Hub Coordinator and taken to their centre or points of collection. </w:t>
      </w:r>
    </w:p>
    <w:p w:rsidR="00747FA4" w:rsidRPr="00747FA4" w:rsidRDefault="00747FA4" w:rsidP="00747FA4">
      <w:pPr>
        <w:rPr>
          <w:rFonts w:ascii="Calibri" w:eastAsia="Calibri" w:hAnsi="Calibri" w:cs="Calibri"/>
        </w:rPr>
      </w:pPr>
      <w:r w:rsidRPr="00747FA4">
        <w:rPr>
          <w:rFonts w:ascii="Calibri" w:eastAsia="Calibri" w:hAnsi="Calibri" w:cs="Calibri"/>
          <w:b/>
          <w:i/>
        </w:rPr>
        <w:t>Space to store packs for collection- to be discussed.</w:t>
      </w:r>
    </w:p>
    <w:p w:rsidR="00747FA4" w:rsidRPr="00747FA4" w:rsidRDefault="00747FA4" w:rsidP="00747FA4">
      <w:pPr>
        <w:spacing w:after="0" w:line="360" w:lineRule="auto"/>
        <w:rPr>
          <w:rFonts w:ascii="Calibri" w:eastAsia="Calibri" w:hAnsi="Calibri" w:cs="Calibri"/>
          <w:b/>
          <w:u w:val="single"/>
        </w:rPr>
      </w:pPr>
      <w:r w:rsidRPr="00747FA4">
        <w:rPr>
          <w:rFonts w:ascii="Calibri" w:eastAsia="Calibri" w:hAnsi="Calibri" w:cs="Calibri"/>
          <w:b/>
          <w:u w:val="single"/>
        </w:rPr>
        <w:t>Contact</w:t>
      </w:r>
    </w:p>
    <w:p w:rsidR="00747FA4" w:rsidRPr="00747FA4" w:rsidRDefault="00747FA4" w:rsidP="00747FA4">
      <w:pPr>
        <w:spacing w:after="0" w:line="360" w:lineRule="auto"/>
        <w:rPr>
          <w:rFonts w:ascii="Calibri" w:eastAsia="Calibri" w:hAnsi="Calibri" w:cs="Calibri"/>
        </w:rPr>
      </w:pPr>
      <w:r w:rsidRPr="00747FA4">
        <w:rPr>
          <w:rFonts w:ascii="Calibri" w:eastAsia="Calibri" w:hAnsi="Calibri" w:cs="Calibri"/>
        </w:rPr>
        <w:t>Sallie Calvert – Regional Coordinator</w:t>
      </w:r>
    </w:p>
    <w:p w:rsidR="00747FA4" w:rsidRPr="00747FA4" w:rsidRDefault="00747FA4" w:rsidP="00747FA4">
      <w:pPr>
        <w:spacing w:after="0" w:line="360" w:lineRule="auto"/>
        <w:rPr>
          <w:rFonts w:ascii="Calibri" w:eastAsia="Calibri" w:hAnsi="Calibri" w:cs="Calibri"/>
        </w:rPr>
      </w:pPr>
      <w:r w:rsidRPr="00747FA4">
        <w:rPr>
          <w:rFonts w:ascii="Calibri" w:eastAsia="Calibri" w:hAnsi="Calibri" w:cs="Calibri"/>
        </w:rPr>
        <w:t>Wesley Community Action – Cannons Creek</w:t>
      </w:r>
    </w:p>
    <w:p w:rsidR="00747FA4" w:rsidRPr="00747FA4" w:rsidRDefault="00747FA4" w:rsidP="00747FA4">
      <w:pPr>
        <w:spacing w:after="0" w:line="360" w:lineRule="auto"/>
        <w:rPr>
          <w:rFonts w:ascii="Calibri" w:eastAsia="Calibri" w:hAnsi="Calibri" w:cs="Calibri"/>
        </w:rPr>
      </w:pPr>
      <w:r w:rsidRPr="00747FA4">
        <w:rPr>
          <w:rFonts w:ascii="Calibri" w:eastAsia="Calibri" w:hAnsi="Calibri" w:cs="Calibri"/>
        </w:rPr>
        <w:t>04 237 7923 OR 0275997000</w:t>
      </w:r>
    </w:p>
    <w:p w:rsidR="00747FA4" w:rsidRPr="00747FA4" w:rsidRDefault="00747FA4" w:rsidP="00747FA4">
      <w:pPr>
        <w:spacing w:after="0" w:line="360" w:lineRule="auto"/>
        <w:rPr>
          <w:rFonts w:ascii="Calibri" w:eastAsia="Calibri" w:hAnsi="Calibri" w:cs="Times New Roman"/>
        </w:rPr>
      </w:pPr>
      <w:hyperlink r:id="rId17" w:history="1">
        <w:r w:rsidRPr="00747FA4">
          <w:rPr>
            <w:rFonts w:ascii="Calibri" w:eastAsia="Calibri" w:hAnsi="Calibri" w:cs="Calibri"/>
            <w:color w:val="0000FF"/>
            <w:u w:val="single"/>
          </w:rPr>
          <w:t>SCalvert@wesleyca.org.nz</w:t>
        </w:r>
      </w:hyperlink>
      <w:r w:rsidRPr="00747FA4">
        <w:rPr>
          <w:rFonts w:ascii="Calibri" w:eastAsia="Calibri" w:hAnsi="Calibri" w:cs="Calibri"/>
        </w:rPr>
        <w:t xml:space="preserve"> </w:t>
      </w:r>
    </w:p>
    <w:p w:rsidR="00B93D23" w:rsidRDefault="00B93D23" w:rsidP="00B37415">
      <w:pPr>
        <w:rPr>
          <w:b/>
        </w:rPr>
      </w:pPr>
      <w:bookmarkStart w:id="0" w:name="_GoBack"/>
      <w:bookmarkEnd w:id="0"/>
    </w:p>
    <w:sectPr w:rsidR="00B93D23" w:rsidSect="00747FA4">
      <w:headerReference w:type="default" r:id="rId18"/>
      <w:footerReference w:type="default" r:id="rId19"/>
      <w:type w:val="continuous"/>
      <w:pgSz w:w="11906" w:h="16838" w:code="9"/>
      <w:pgMar w:top="720" w:right="720" w:bottom="568" w:left="720" w:header="720" w:footer="720"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E6" w:rsidRDefault="008901E6" w:rsidP="008901E6">
      <w:pPr>
        <w:spacing w:after="0" w:line="240" w:lineRule="auto"/>
      </w:pPr>
      <w:r>
        <w:separator/>
      </w:r>
    </w:p>
  </w:endnote>
  <w:endnote w:type="continuationSeparator" w:id="0">
    <w:p w:rsidR="008901E6" w:rsidRDefault="008901E6" w:rsidP="0089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7B" w:rsidRDefault="00712244">
    <w:pPr>
      <w:pStyle w:val="Footer"/>
    </w:pPr>
    <w:r>
      <w:rPr>
        <w:noProof/>
      </w:rPr>
      <w:drawing>
        <wp:anchor distT="0" distB="0" distL="114300" distR="114300" simplePos="0" relativeHeight="251677696" behindDoc="0" locked="0" layoutInCell="1" allowOverlap="1" wp14:anchorId="04C49FA5" wp14:editId="062D384A">
          <wp:simplePos x="0" y="0"/>
          <wp:positionH relativeFrom="column">
            <wp:posOffset>3997325</wp:posOffset>
          </wp:positionH>
          <wp:positionV relativeFrom="paragraph">
            <wp:posOffset>-93345</wp:posOffset>
          </wp:positionV>
          <wp:extent cx="1152525" cy="455110"/>
          <wp:effectExtent l="0" t="0" r="0" b="2540"/>
          <wp:wrapNone/>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 name="Logo Wesley Communi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455110"/>
                  </a:xfrm>
                  <a:prstGeom prst="rect">
                    <a:avLst/>
                  </a:prstGeom>
                </pic:spPr>
              </pic:pic>
            </a:graphicData>
          </a:graphic>
        </wp:anchor>
      </w:drawing>
    </w:r>
    <w:r w:rsidR="003A7D78" w:rsidRPr="001B4BE0">
      <w:rPr>
        <w:noProof/>
      </w:rPr>
      <w:drawing>
        <wp:anchor distT="0" distB="0" distL="114300" distR="114300" simplePos="0" relativeHeight="251674624" behindDoc="1" locked="0" layoutInCell="1" allowOverlap="1" wp14:anchorId="505CA425" wp14:editId="0D12098B">
          <wp:simplePos x="0" y="0"/>
          <wp:positionH relativeFrom="margin">
            <wp:posOffset>5334000</wp:posOffset>
          </wp:positionH>
          <wp:positionV relativeFrom="paragraph">
            <wp:posOffset>-58420</wp:posOffset>
          </wp:positionV>
          <wp:extent cx="1751725" cy="396875"/>
          <wp:effectExtent l="0" t="0" r="127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HLogoColour_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1725" cy="396875"/>
                  </a:xfrm>
                  <a:prstGeom prst="rect">
                    <a:avLst/>
                  </a:prstGeom>
                </pic:spPr>
              </pic:pic>
            </a:graphicData>
          </a:graphic>
          <wp14:sizeRelH relativeFrom="page">
            <wp14:pctWidth>0</wp14:pctWidth>
          </wp14:sizeRelH>
          <wp14:sizeRelV relativeFrom="page">
            <wp14:pctHeight>0</wp14:pctHeight>
          </wp14:sizeRelV>
        </wp:anchor>
      </w:drawing>
    </w:r>
  </w:p>
  <w:p w:rsidR="008901E6" w:rsidRDefault="001B4BE0">
    <w:pPr>
      <w:pStyle w:val="Footer"/>
    </w:pPr>
    <w:r>
      <w:rPr>
        <w:noProof/>
      </w:rPr>
      <w:drawing>
        <wp:anchor distT="0" distB="0" distL="114300" distR="114300" simplePos="0" relativeHeight="251667456" behindDoc="0" locked="0" layoutInCell="1" allowOverlap="1">
          <wp:simplePos x="0" y="0"/>
          <wp:positionH relativeFrom="margin">
            <wp:posOffset>-353060</wp:posOffset>
          </wp:positionH>
          <wp:positionV relativeFrom="paragraph">
            <wp:posOffset>350405</wp:posOffset>
          </wp:positionV>
          <wp:extent cx="9080754" cy="34636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n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80754" cy="34636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7B" w:rsidRDefault="00712244">
    <w:pPr>
      <w:pStyle w:val="Footer"/>
    </w:pPr>
    <w:r>
      <w:rPr>
        <w:noProof/>
      </w:rPr>
      <w:drawing>
        <wp:anchor distT="0" distB="0" distL="114300" distR="114300" simplePos="0" relativeHeight="251675648" behindDoc="0" locked="0" layoutInCell="1" allowOverlap="1">
          <wp:simplePos x="0" y="0"/>
          <wp:positionH relativeFrom="column">
            <wp:posOffset>3810000</wp:posOffset>
          </wp:positionH>
          <wp:positionV relativeFrom="paragraph">
            <wp:posOffset>-83820</wp:posOffset>
          </wp:positionV>
          <wp:extent cx="1152525" cy="455110"/>
          <wp:effectExtent l="0" t="0" r="0" b="2540"/>
          <wp:wrapNone/>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 name="Logo Wesley Communi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455110"/>
                  </a:xfrm>
                  <a:prstGeom prst="rect">
                    <a:avLst/>
                  </a:prstGeom>
                </pic:spPr>
              </pic:pic>
            </a:graphicData>
          </a:graphic>
        </wp:anchor>
      </w:drawing>
    </w:r>
    <w:r w:rsidR="001B4BE0" w:rsidRPr="001B4BE0">
      <w:rPr>
        <w:noProof/>
      </w:rPr>
      <w:drawing>
        <wp:anchor distT="0" distB="0" distL="114300" distR="114300" simplePos="0" relativeHeight="251669504" behindDoc="1" locked="0" layoutInCell="1" allowOverlap="1" wp14:anchorId="02BA36FE" wp14:editId="3CDC724F">
          <wp:simplePos x="0" y="0"/>
          <wp:positionH relativeFrom="margin">
            <wp:posOffset>5170103</wp:posOffset>
          </wp:positionH>
          <wp:positionV relativeFrom="paragraph">
            <wp:posOffset>-54610</wp:posOffset>
          </wp:positionV>
          <wp:extent cx="1751725" cy="396875"/>
          <wp:effectExtent l="0" t="0" r="1270" b="3175"/>
          <wp:wrapNone/>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HLogoColour_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061" cy="399217"/>
                  </a:xfrm>
                  <a:prstGeom prst="rect">
                    <a:avLst/>
                  </a:prstGeom>
                </pic:spPr>
              </pic:pic>
            </a:graphicData>
          </a:graphic>
          <wp14:sizeRelH relativeFrom="page">
            <wp14:pctWidth>0</wp14:pctWidth>
          </wp14:sizeRelH>
          <wp14:sizeRelV relativeFrom="page">
            <wp14:pctHeight>0</wp14:pctHeight>
          </wp14:sizeRelV>
        </wp:anchor>
      </w:drawing>
    </w:r>
  </w:p>
  <w:p w:rsidR="005D407B" w:rsidRDefault="001B4BE0">
    <w:pPr>
      <w:pStyle w:val="Footer"/>
    </w:pPr>
    <w:r w:rsidRPr="001B4BE0">
      <w:rPr>
        <w:noProof/>
      </w:rPr>
      <w:drawing>
        <wp:anchor distT="0" distB="0" distL="114300" distR="114300" simplePos="0" relativeHeight="251670528" behindDoc="0" locked="0" layoutInCell="1" allowOverlap="1" wp14:anchorId="34118D77" wp14:editId="206CD989">
          <wp:simplePos x="0" y="0"/>
          <wp:positionH relativeFrom="margin">
            <wp:posOffset>-457200</wp:posOffset>
          </wp:positionH>
          <wp:positionV relativeFrom="paragraph">
            <wp:posOffset>354215</wp:posOffset>
          </wp:positionV>
          <wp:extent cx="9080500" cy="346075"/>
          <wp:effectExtent l="0" t="0" r="6350" b="0"/>
          <wp:wrapNone/>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n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80500" cy="3460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E6" w:rsidRDefault="008901E6" w:rsidP="008901E6">
      <w:pPr>
        <w:spacing w:after="0" w:line="240" w:lineRule="auto"/>
      </w:pPr>
      <w:r>
        <w:separator/>
      </w:r>
    </w:p>
  </w:footnote>
  <w:footnote w:type="continuationSeparator" w:id="0">
    <w:p w:rsidR="008901E6" w:rsidRDefault="008901E6" w:rsidP="00890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15" w:rsidRDefault="003A7D78">
    <w:pPr>
      <w:pStyle w:val="Header"/>
    </w:pPr>
    <w:r>
      <w:rPr>
        <w:noProof/>
      </w:rPr>
      <w:drawing>
        <wp:anchor distT="0" distB="0" distL="114300" distR="114300" simplePos="0" relativeHeight="251672576" behindDoc="0" locked="0" layoutInCell="1" allowOverlap="1" wp14:anchorId="20F316EB" wp14:editId="28C30792">
          <wp:simplePos x="0" y="0"/>
          <wp:positionH relativeFrom="page">
            <wp:posOffset>13335</wp:posOffset>
          </wp:positionH>
          <wp:positionV relativeFrom="paragraph">
            <wp:posOffset>-466725</wp:posOffset>
          </wp:positionV>
          <wp:extent cx="7622763" cy="2071171"/>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design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2763" cy="20711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15" w:rsidRDefault="00B37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48A"/>
    <w:multiLevelType w:val="hybridMultilevel"/>
    <w:tmpl w:val="EB441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1713B6"/>
    <w:multiLevelType w:val="hybridMultilevel"/>
    <w:tmpl w:val="C3ECB9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9C670FE"/>
    <w:multiLevelType w:val="hybridMultilevel"/>
    <w:tmpl w:val="FD9617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E0F687D"/>
    <w:multiLevelType w:val="hybridMultilevel"/>
    <w:tmpl w:val="1A464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A669B1"/>
    <w:multiLevelType w:val="hybridMultilevel"/>
    <w:tmpl w:val="892608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6025D32"/>
    <w:multiLevelType w:val="hybridMultilevel"/>
    <w:tmpl w:val="07DAA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5C1933"/>
    <w:multiLevelType w:val="hybridMultilevel"/>
    <w:tmpl w:val="1B025E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4EA30C2"/>
    <w:multiLevelType w:val="hybridMultilevel"/>
    <w:tmpl w:val="602CF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B35EC5"/>
    <w:multiLevelType w:val="hybridMultilevel"/>
    <w:tmpl w:val="F2A2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0B5336F"/>
    <w:multiLevelType w:val="hybridMultilevel"/>
    <w:tmpl w:val="E1F898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3920911"/>
    <w:multiLevelType w:val="hybridMultilevel"/>
    <w:tmpl w:val="6E146F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E5B4890"/>
    <w:multiLevelType w:val="hybridMultilevel"/>
    <w:tmpl w:val="DF403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8B0328"/>
    <w:multiLevelType w:val="hybridMultilevel"/>
    <w:tmpl w:val="E542C9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6681607"/>
    <w:multiLevelType w:val="hybridMultilevel"/>
    <w:tmpl w:val="F09891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8B96BE1"/>
    <w:multiLevelType w:val="hybridMultilevel"/>
    <w:tmpl w:val="E44A79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B965BC9"/>
    <w:multiLevelType w:val="hybridMultilevel"/>
    <w:tmpl w:val="E4B8F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C666E9E"/>
    <w:multiLevelType w:val="hybridMultilevel"/>
    <w:tmpl w:val="E3A27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E773790"/>
    <w:multiLevelType w:val="hybridMultilevel"/>
    <w:tmpl w:val="D520B4A2"/>
    <w:lvl w:ilvl="0" w:tplc="A612A13A">
      <w:numFmt w:val="bullet"/>
      <w:lvlText w:val="-"/>
      <w:lvlJc w:val="left"/>
      <w:pPr>
        <w:ind w:left="1080" w:hanging="360"/>
      </w:pPr>
      <w:rPr>
        <w:rFonts w:ascii="Arial" w:eastAsia="Times New Roman" w:hAnsi="Aria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608068C9"/>
    <w:multiLevelType w:val="hybridMultilevel"/>
    <w:tmpl w:val="52DAE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DC73456"/>
    <w:multiLevelType w:val="hybridMultilevel"/>
    <w:tmpl w:val="BE6CE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5A74F4D"/>
    <w:multiLevelType w:val="hybridMultilevel"/>
    <w:tmpl w:val="EF24B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8D43CA9"/>
    <w:multiLevelType w:val="hybridMultilevel"/>
    <w:tmpl w:val="E02C8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BEA1BC8"/>
    <w:multiLevelType w:val="hybridMultilevel"/>
    <w:tmpl w:val="1B025E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2"/>
  </w:num>
  <w:num w:numId="2">
    <w:abstractNumId w:val="6"/>
  </w:num>
  <w:num w:numId="3">
    <w:abstractNumId w:val="1"/>
  </w:num>
  <w:num w:numId="4">
    <w:abstractNumId w:val="21"/>
  </w:num>
  <w:num w:numId="5">
    <w:abstractNumId w:val="12"/>
  </w:num>
  <w:num w:numId="6">
    <w:abstractNumId w:val="13"/>
  </w:num>
  <w:num w:numId="7">
    <w:abstractNumId w:val="15"/>
  </w:num>
  <w:num w:numId="8">
    <w:abstractNumId w:val="9"/>
  </w:num>
  <w:num w:numId="9">
    <w:abstractNumId w:val="10"/>
  </w:num>
  <w:num w:numId="10">
    <w:abstractNumId w:val="5"/>
  </w:num>
  <w:num w:numId="11">
    <w:abstractNumId w:val="18"/>
  </w:num>
  <w:num w:numId="12">
    <w:abstractNumId w:val="14"/>
  </w:num>
  <w:num w:numId="13">
    <w:abstractNumId w:val="2"/>
  </w:num>
  <w:num w:numId="14">
    <w:abstractNumId w:val="7"/>
  </w:num>
  <w:num w:numId="15">
    <w:abstractNumId w:val="4"/>
  </w:num>
  <w:num w:numId="16">
    <w:abstractNumId w:val="0"/>
  </w:num>
  <w:num w:numId="17">
    <w:abstractNumId w:val="19"/>
  </w:num>
  <w:num w:numId="18">
    <w:abstractNumId w:val="3"/>
  </w:num>
  <w:num w:numId="19">
    <w:abstractNumId w:val="8"/>
  </w:num>
  <w:num w:numId="20">
    <w:abstractNumId w:val="17"/>
  </w:num>
  <w:num w:numId="21">
    <w:abstractNumId w:val="16"/>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AC"/>
    <w:rsid w:val="00082A20"/>
    <w:rsid w:val="00095EC0"/>
    <w:rsid w:val="001B4BE0"/>
    <w:rsid w:val="003A7D78"/>
    <w:rsid w:val="003D5ED2"/>
    <w:rsid w:val="004D30B4"/>
    <w:rsid w:val="005C31EE"/>
    <w:rsid w:val="005D407B"/>
    <w:rsid w:val="0063018E"/>
    <w:rsid w:val="006A51AC"/>
    <w:rsid w:val="00712244"/>
    <w:rsid w:val="00737BE0"/>
    <w:rsid w:val="00747FA4"/>
    <w:rsid w:val="00782205"/>
    <w:rsid w:val="00873644"/>
    <w:rsid w:val="008901E6"/>
    <w:rsid w:val="008A5F0D"/>
    <w:rsid w:val="0093726D"/>
    <w:rsid w:val="00A272D3"/>
    <w:rsid w:val="00B24C33"/>
    <w:rsid w:val="00B37415"/>
    <w:rsid w:val="00B65410"/>
    <w:rsid w:val="00B75A26"/>
    <w:rsid w:val="00B93D23"/>
    <w:rsid w:val="00C73696"/>
    <w:rsid w:val="00CB5BD4"/>
    <w:rsid w:val="00CE5023"/>
    <w:rsid w:val="00E13C50"/>
    <w:rsid w:val="00E841DF"/>
    <w:rsid w:val="00E910E3"/>
    <w:rsid w:val="00EA7A97"/>
    <w:rsid w:val="00F42F58"/>
    <w:rsid w:val="00F60D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0858B9"/>
  <w15:chartTrackingRefBased/>
  <w15:docId w15:val="{496795B6-BE92-4F63-B372-C4C6226D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13C50"/>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rsid w:val="00E13C50"/>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B24C33"/>
    <w:pPr>
      <w:ind w:left="720"/>
      <w:contextualSpacing/>
    </w:pPr>
  </w:style>
  <w:style w:type="paragraph" w:styleId="Header">
    <w:name w:val="header"/>
    <w:basedOn w:val="Normal"/>
    <w:link w:val="HeaderChar"/>
    <w:uiPriority w:val="99"/>
    <w:unhideWhenUsed/>
    <w:rsid w:val="0089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1E6"/>
  </w:style>
  <w:style w:type="paragraph" w:styleId="Footer">
    <w:name w:val="footer"/>
    <w:basedOn w:val="Normal"/>
    <w:link w:val="FooterChar"/>
    <w:uiPriority w:val="99"/>
    <w:unhideWhenUsed/>
    <w:rsid w:val="0089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1E6"/>
  </w:style>
  <w:style w:type="paragraph" w:styleId="BalloonText">
    <w:name w:val="Balloon Text"/>
    <w:basedOn w:val="Normal"/>
    <w:link w:val="BalloonTextChar"/>
    <w:uiPriority w:val="99"/>
    <w:semiHidden/>
    <w:unhideWhenUsed/>
    <w:rsid w:val="0089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1E6"/>
    <w:rPr>
      <w:rFonts w:ascii="Segoe UI" w:hAnsi="Segoe UI" w:cs="Segoe UI"/>
      <w:sz w:val="18"/>
      <w:szCs w:val="18"/>
    </w:rPr>
  </w:style>
  <w:style w:type="character" w:styleId="Hyperlink">
    <w:name w:val="Hyperlink"/>
    <w:uiPriority w:val="99"/>
    <w:unhideWhenUsed/>
    <w:rsid w:val="00B37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aenaefruitveg.coop@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iwhetufruitvegcoop@gmail.com" TargetMode="External"/><Relationship Id="rId17" Type="http://schemas.openxmlformats.org/officeDocument/2006/relationships/hyperlink" Target="mailto:SCalvert@wesleyca.org.nz" TargetMode="External"/><Relationship Id="rId2" Type="http://schemas.openxmlformats.org/officeDocument/2006/relationships/numbering" Target="numbering.xml"/><Relationship Id="rId16" Type="http://schemas.openxmlformats.org/officeDocument/2006/relationships/hyperlink" Target="mailto:uh.vege.coop@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vegcoop@gmail.com" TargetMode="External"/><Relationship Id="rId5" Type="http://schemas.openxmlformats.org/officeDocument/2006/relationships/webSettings" Target="webSettings.xml"/><Relationship Id="rId15" Type="http://schemas.openxmlformats.org/officeDocument/2006/relationships/hyperlink" Target="mailto:wainuiomatafruitveg.coop@gmail.com" TargetMode="External"/><Relationship Id="rId10" Type="http://schemas.openxmlformats.org/officeDocument/2006/relationships/hyperlink" Target="mailto:GMCarten@wesleyca.org.n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asternsuburbsveges@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9FE73-2DE9-4947-ABE7-42C18CD5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3DHB ICT Department</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Silver</dc:creator>
  <cp:keywords/>
  <dc:description/>
  <cp:lastModifiedBy>Siobhan Murphy</cp:lastModifiedBy>
  <cp:revision>2</cp:revision>
  <cp:lastPrinted>2018-04-15T23:24:00Z</cp:lastPrinted>
  <dcterms:created xsi:type="dcterms:W3CDTF">2018-12-10T00:24:00Z</dcterms:created>
  <dcterms:modified xsi:type="dcterms:W3CDTF">2018-12-10T00:24:00Z</dcterms:modified>
</cp:coreProperties>
</file>